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71C6" w14:textId="74D01CD2" w:rsidR="00080E79" w:rsidRDefault="00227ED8" w:rsidP="00227ED8">
      <w:pPr>
        <w:jc w:val="center"/>
        <w:rPr>
          <w:rFonts w:ascii="Cambria" w:eastAsia="Brush Script MT" w:hAnsi="Cambria" w:cs="Hadassah Friedlaender"/>
          <w:color w:val="002060"/>
          <w:sz w:val="72"/>
          <w:szCs w:val="72"/>
          <w:u w:val="single"/>
          <w14:shadow w14:blurRad="50800" w14:dist="38100" w14:dir="2700000" w14:sx="100000" w14:sy="100000" w14:kx="0" w14:ky="0" w14:algn="tl">
            <w14:srgbClr w14:val="000000">
              <w14:alpha w14:val="60000"/>
            </w14:srgbClr>
          </w14:shadow>
        </w:rPr>
      </w:pPr>
      <w:r>
        <w:rPr>
          <w:rFonts w:ascii="Cambria" w:eastAsia="Brush Script MT" w:hAnsi="Cambria" w:cs="Hadassah Friedlaender"/>
          <w:color w:val="002060"/>
          <w:sz w:val="72"/>
          <w:szCs w:val="72"/>
          <w:u w:val="single"/>
          <w14:shadow w14:blurRad="50800" w14:dist="38100" w14:dir="2700000" w14:sx="100000" w14:sy="100000" w14:kx="0" w14:ky="0" w14:algn="tl">
            <w14:srgbClr w14:val="000000">
              <w14:alpha w14:val="60000"/>
            </w14:srgbClr>
          </w14:shadow>
        </w:rPr>
        <w:t>How to pay a SFS invoice</w:t>
      </w:r>
    </w:p>
    <w:p w14:paraId="0026D8E4" w14:textId="77777777" w:rsidR="00F720B0" w:rsidRPr="009B71D8" w:rsidRDefault="00F720B0" w:rsidP="009B71D8">
      <w:pPr>
        <w:rPr>
          <w:rFonts w:ascii="Cambria" w:hAnsi="Cambria"/>
          <w:sz w:val="32"/>
          <w:szCs w:val="32"/>
        </w:rPr>
      </w:pPr>
    </w:p>
    <w:p w14:paraId="0AAC126D" w14:textId="3266CA14" w:rsidR="00F720B0" w:rsidRDefault="00227ED8" w:rsidP="00227ED8">
      <w:pPr>
        <w:pStyle w:val="ListParagraph"/>
        <w:numPr>
          <w:ilvl w:val="0"/>
          <w:numId w:val="2"/>
        </w:numPr>
        <w:rPr>
          <w:rFonts w:ascii="Cambria" w:hAnsi="Cambria"/>
          <w:sz w:val="32"/>
          <w:szCs w:val="32"/>
        </w:rPr>
      </w:pPr>
      <w:r>
        <w:rPr>
          <w:rFonts w:ascii="Cambria" w:hAnsi="Cambria"/>
          <w:sz w:val="32"/>
          <w:szCs w:val="32"/>
        </w:rPr>
        <w:t xml:space="preserve">Check your inbox or junk folders for an </w:t>
      </w:r>
      <w:r w:rsidR="00F720B0">
        <w:rPr>
          <w:rFonts w:ascii="Cambria" w:hAnsi="Cambria"/>
          <w:sz w:val="32"/>
          <w:szCs w:val="32"/>
        </w:rPr>
        <w:t>automated email that looks like this:</w:t>
      </w:r>
    </w:p>
    <w:p w14:paraId="521DE7FC" w14:textId="77777777" w:rsidR="009B71D8" w:rsidRPr="009B71D8" w:rsidRDefault="009B71D8" w:rsidP="009B71D8">
      <w:pPr>
        <w:shd w:val="clear" w:color="auto" w:fill="FFFFFF"/>
        <w:spacing w:after="150" w:line="240" w:lineRule="auto"/>
        <w:jc w:val="center"/>
        <w:rPr>
          <w:rFonts w:ascii="Arial" w:hAnsi="Arial" w:cs="Arial"/>
          <w:color w:val="6B6C72"/>
          <w:sz w:val="20"/>
          <w:szCs w:val="20"/>
        </w:rPr>
      </w:pPr>
      <w:r w:rsidRPr="009B71D8">
        <w:rPr>
          <w:rFonts w:ascii="Arial" w:hAnsi="Arial" w:cs="Arial"/>
          <w:color w:val="6B6C72"/>
          <w:sz w:val="20"/>
          <w:szCs w:val="20"/>
        </w:rPr>
        <w:t>INVOICE 1028 DETAILS</w:t>
      </w:r>
    </w:p>
    <w:tbl>
      <w:tblPr>
        <w:tblW w:w="11482" w:type="dxa"/>
        <w:tblCellSpacing w:w="15" w:type="dxa"/>
        <w:tblCellMar>
          <w:top w:w="15" w:type="dxa"/>
          <w:left w:w="15" w:type="dxa"/>
          <w:bottom w:w="15" w:type="dxa"/>
          <w:right w:w="15" w:type="dxa"/>
        </w:tblCellMar>
        <w:tblLook w:val="04A0" w:firstRow="1" w:lastRow="0" w:firstColumn="1" w:lastColumn="0" w:noHBand="0" w:noVBand="1"/>
      </w:tblPr>
      <w:tblGrid>
        <w:gridCol w:w="11482"/>
      </w:tblGrid>
      <w:tr w:rsidR="009B71D8" w:rsidRPr="009B71D8" w14:paraId="64877E82" w14:textId="77777777" w:rsidTr="009B71D8">
        <w:trPr>
          <w:tblCellSpacing w:w="15" w:type="dxa"/>
        </w:trPr>
        <w:tc>
          <w:tcPr>
            <w:tcW w:w="11445" w:type="dxa"/>
            <w:tcMar>
              <w:top w:w="0" w:type="dxa"/>
              <w:left w:w="0" w:type="dxa"/>
              <w:bottom w:w="0" w:type="dxa"/>
              <w:right w:w="0" w:type="dxa"/>
            </w:tcMar>
            <w:vAlign w:val="center"/>
            <w:hideMark/>
          </w:tcPr>
          <w:p w14:paraId="60597FC4" w14:textId="2913BD8B" w:rsidR="009B71D8" w:rsidRPr="009B71D8" w:rsidRDefault="009B71D8" w:rsidP="009B71D8">
            <w:pPr>
              <w:spacing w:after="0" w:line="240" w:lineRule="auto"/>
              <w:jc w:val="center"/>
              <w:rPr>
                <w:rFonts w:ascii="Arial" w:hAnsi="Arial" w:cs="Arial"/>
                <w:color w:val="393A3D"/>
                <w:sz w:val="21"/>
                <w:szCs w:val="21"/>
              </w:rPr>
            </w:pPr>
            <w:r w:rsidRPr="009B71D8">
              <w:rPr>
                <w:rFonts w:ascii="Arial" w:hAnsi="Arial" w:cs="Arial"/>
                <w:noProof/>
                <w:color w:val="393A3D"/>
                <w:sz w:val="21"/>
                <w:szCs w:val="21"/>
              </w:rPr>
              <w:drawing>
                <wp:inline distT="0" distB="0" distL="0" distR="0" wp14:anchorId="0711D4D0" wp14:editId="56DAF5C7">
                  <wp:extent cx="2733675" cy="990600"/>
                  <wp:effectExtent l="0" t="0" r="9525" b="0"/>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990600"/>
                          </a:xfrm>
                          <a:prstGeom prst="rect">
                            <a:avLst/>
                          </a:prstGeom>
                          <a:noFill/>
                          <a:ln>
                            <a:noFill/>
                          </a:ln>
                        </pic:spPr>
                      </pic:pic>
                    </a:graphicData>
                  </a:graphic>
                </wp:inline>
              </w:drawing>
            </w:r>
          </w:p>
        </w:tc>
      </w:tr>
      <w:tr w:rsidR="009B71D8" w:rsidRPr="009B71D8" w14:paraId="3CCB3637" w14:textId="77777777" w:rsidTr="009B71D8">
        <w:trPr>
          <w:tblCellSpacing w:w="15" w:type="dxa"/>
        </w:trPr>
        <w:tc>
          <w:tcPr>
            <w:tcW w:w="0" w:type="auto"/>
            <w:tcMar>
              <w:top w:w="210" w:type="dxa"/>
              <w:left w:w="0" w:type="dxa"/>
              <w:bottom w:w="0" w:type="dxa"/>
              <w:right w:w="0" w:type="dxa"/>
            </w:tcMar>
            <w:vAlign w:val="center"/>
            <w:hideMark/>
          </w:tcPr>
          <w:p w14:paraId="3D0D282E" w14:textId="77777777" w:rsidR="009B71D8" w:rsidRPr="009B71D8" w:rsidRDefault="009B71D8" w:rsidP="009B71D8">
            <w:pPr>
              <w:spacing w:after="0" w:line="240" w:lineRule="auto"/>
              <w:jc w:val="center"/>
              <w:rPr>
                <w:rFonts w:ascii="Arial" w:hAnsi="Arial" w:cs="Arial"/>
                <w:color w:val="4F90BB"/>
                <w:sz w:val="30"/>
                <w:szCs w:val="30"/>
              </w:rPr>
            </w:pPr>
            <w:r w:rsidRPr="009B71D8">
              <w:rPr>
                <w:rFonts w:ascii="Arial" w:hAnsi="Arial" w:cs="Arial"/>
                <w:color w:val="4F90BB"/>
                <w:sz w:val="30"/>
                <w:szCs w:val="30"/>
              </w:rPr>
              <w:t>John Shields, CPA, PLLC</w:t>
            </w:r>
          </w:p>
        </w:tc>
      </w:tr>
    </w:tbl>
    <w:p w14:paraId="5AEBBD16" w14:textId="77777777" w:rsidR="009B71D8" w:rsidRPr="009B71D8" w:rsidRDefault="009B71D8" w:rsidP="009B71D8">
      <w:pPr>
        <w:shd w:val="clear" w:color="auto" w:fill="FFFFFF"/>
        <w:spacing w:after="0" w:line="240" w:lineRule="auto"/>
        <w:rPr>
          <w:rFonts w:ascii="Arial" w:hAnsi="Arial" w:cs="Arial"/>
          <w:color w:val="393A3D"/>
          <w:sz w:val="21"/>
          <w:szCs w:val="21"/>
        </w:rPr>
      </w:pPr>
      <w:r w:rsidRPr="009B71D8">
        <w:rPr>
          <w:rFonts w:ascii="Arial" w:hAnsi="Arial" w:cs="Arial"/>
          <w:color w:val="393A3D"/>
          <w:sz w:val="21"/>
          <w:szCs w:val="21"/>
        </w:rPr>
        <w:br/>
      </w:r>
    </w:p>
    <w:tbl>
      <w:tblPr>
        <w:tblW w:w="11482" w:type="dxa"/>
        <w:tblCellSpacing w:w="0" w:type="dxa"/>
        <w:shd w:val="clear" w:color="auto" w:fill="DCE9F1"/>
        <w:tblCellMar>
          <w:left w:w="0" w:type="dxa"/>
          <w:right w:w="0" w:type="dxa"/>
        </w:tblCellMar>
        <w:tblLook w:val="04A0" w:firstRow="1" w:lastRow="0" w:firstColumn="1" w:lastColumn="0" w:noHBand="0" w:noVBand="1"/>
      </w:tblPr>
      <w:tblGrid>
        <w:gridCol w:w="11482"/>
      </w:tblGrid>
      <w:tr w:rsidR="009B71D8" w:rsidRPr="009B71D8" w14:paraId="253C1B03" w14:textId="77777777" w:rsidTr="009B71D8">
        <w:trPr>
          <w:tblCellSpacing w:w="0" w:type="dxa"/>
        </w:trPr>
        <w:tc>
          <w:tcPr>
            <w:tcW w:w="0" w:type="auto"/>
            <w:shd w:val="clear" w:color="auto" w:fill="DCE9F1"/>
            <w:tcMar>
              <w:top w:w="465" w:type="dxa"/>
              <w:left w:w="0" w:type="dxa"/>
              <w:bottom w:w="300" w:type="dxa"/>
              <w:right w:w="0" w:type="dxa"/>
            </w:tcMar>
            <w:vAlign w:val="center"/>
            <w:hideMark/>
          </w:tcPr>
          <w:tbl>
            <w:tblPr>
              <w:tblW w:w="11445" w:type="dxa"/>
              <w:jc w:val="center"/>
              <w:tblCellSpacing w:w="0" w:type="dxa"/>
              <w:tblCellMar>
                <w:left w:w="0" w:type="dxa"/>
                <w:right w:w="0" w:type="dxa"/>
              </w:tblCellMar>
              <w:tblLook w:val="04A0" w:firstRow="1" w:lastRow="0" w:firstColumn="1" w:lastColumn="0" w:noHBand="0" w:noVBand="1"/>
            </w:tblPr>
            <w:tblGrid>
              <w:gridCol w:w="11445"/>
            </w:tblGrid>
            <w:tr w:rsidR="009B71D8" w:rsidRPr="009B71D8" w14:paraId="487E7827" w14:textId="77777777">
              <w:trPr>
                <w:trHeight w:val="12"/>
                <w:tblCellSpacing w:w="0" w:type="dxa"/>
                <w:jc w:val="center"/>
              </w:trPr>
              <w:tc>
                <w:tcPr>
                  <w:tcW w:w="0" w:type="auto"/>
                  <w:vAlign w:val="center"/>
                  <w:hideMark/>
                </w:tcPr>
                <w:p w14:paraId="20C1DE6B" w14:textId="3CBFB85D" w:rsidR="009B71D8" w:rsidRPr="009B71D8" w:rsidRDefault="009B71D8" w:rsidP="009B71D8">
                  <w:pPr>
                    <w:spacing w:after="0" w:line="240" w:lineRule="auto"/>
                    <w:jc w:val="center"/>
                    <w:rPr>
                      <w:rFonts w:ascii="Arial" w:hAnsi="Arial" w:cs="Arial"/>
                      <w:b/>
                      <w:bCs/>
                      <w:color w:val="393A3D"/>
                    </w:rPr>
                  </w:pPr>
                  <w:r w:rsidRPr="009B71D8">
                    <w:rPr>
                      <w:rFonts w:ascii="Arial" w:hAnsi="Arial" w:cs="Arial"/>
                      <w:b/>
                      <w:bCs/>
                      <w:color w:val="393A3D"/>
                    </w:rPr>
                    <w:t>DUE 0</w:t>
                  </w:r>
                  <w:r>
                    <w:rPr>
                      <w:rFonts w:ascii="Arial" w:hAnsi="Arial" w:cs="Arial"/>
                      <w:b/>
                      <w:bCs/>
                      <w:color w:val="393A3D"/>
                    </w:rPr>
                    <w:t>7</w:t>
                  </w:r>
                  <w:r w:rsidRPr="009B71D8">
                    <w:rPr>
                      <w:rFonts w:ascii="Arial" w:hAnsi="Arial" w:cs="Arial"/>
                      <w:b/>
                      <w:bCs/>
                      <w:color w:val="393A3D"/>
                    </w:rPr>
                    <w:t>/0</w:t>
                  </w:r>
                  <w:r>
                    <w:rPr>
                      <w:rFonts w:ascii="Arial" w:hAnsi="Arial" w:cs="Arial"/>
                      <w:b/>
                      <w:bCs/>
                      <w:color w:val="393A3D"/>
                    </w:rPr>
                    <w:t>1</w:t>
                  </w:r>
                  <w:r w:rsidRPr="009B71D8">
                    <w:rPr>
                      <w:rFonts w:ascii="Arial" w:hAnsi="Arial" w:cs="Arial"/>
                      <w:b/>
                      <w:bCs/>
                      <w:color w:val="393A3D"/>
                    </w:rPr>
                    <w:t>/2022</w:t>
                  </w:r>
                </w:p>
              </w:tc>
            </w:tr>
            <w:tr w:rsidR="009B71D8" w:rsidRPr="009B71D8" w14:paraId="071CD7F1" w14:textId="77777777">
              <w:trPr>
                <w:trHeight w:val="12"/>
                <w:tblCellSpacing w:w="0" w:type="dxa"/>
                <w:jc w:val="center"/>
              </w:trPr>
              <w:tc>
                <w:tcPr>
                  <w:tcW w:w="0" w:type="auto"/>
                  <w:tcMar>
                    <w:top w:w="135" w:type="dxa"/>
                    <w:left w:w="0" w:type="dxa"/>
                    <w:bottom w:w="180" w:type="dxa"/>
                    <w:right w:w="0" w:type="dxa"/>
                  </w:tcMar>
                  <w:vAlign w:val="center"/>
                  <w:hideMark/>
                </w:tcPr>
                <w:p w14:paraId="36D43C5F" w14:textId="1020A303" w:rsidR="009B71D8" w:rsidRPr="009B71D8" w:rsidRDefault="009B71D8" w:rsidP="009B71D8">
                  <w:pPr>
                    <w:spacing w:after="0" w:line="240" w:lineRule="auto"/>
                    <w:jc w:val="center"/>
                    <w:rPr>
                      <w:rFonts w:ascii="Arial" w:hAnsi="Arial" w:cs="Arial"/>
                      <w:b/>
                      <w:bCs/>
                      <w:color w:val="393A3D"/>
                      <w:sz w:val="72"/>
                      <w:szCs w:val="72"/>
                    </w:rPr>
                  </w:pPr>
                  <w:r w:rsidRPr="009B71D8">
                    <w:rPr>
                      <w:rFonts w:ascii="Arial" w:hAnsi="Arial" w:cs="Arial"/>
                      <w:b/>
                      <w:bCs/>
                      <w:color w:val="393A3D"/>
                      <w:sz w:val="72"/>
                      <w:szCs w:val="72"/>
                    </w:rPr>
                    <w:t>$</w:t>
                  </w:r>
                  <w:r>
                    <w:rPr>
                      <w:rFonts w:ascii="Arial" w:hAnsi="Arial" w:cs="Arial"/>
                      <w:b/>
                      <w:bCs/>
                      <w:color w:val="393A3D"/>
                      <w:sz w:val="72"/>
                      <w:szCs w:val="72"/>
                    </w:rPr>
                    <w:t>XXX.XX</w:t>
                  </w:r>
                </w:p>
              </w:tc>
            </w:tr>
            <w:tr w:rsidR="009B71D8" w:rsidRPr="009B71D8" w14:paraId="5CEC1FA0" w14:textId="77777777">
              <w:trPr>
                <w:tblCellSpacing w:w="0" w:type="dxa"/>
                <w:jc w:val="center"/>
              </w:trPr>
              <w:tc>
                <w:tcPr>
                  <w:tcW w:w="0" w:type="auto"/>
                  <w:tcMar>
                    <w:top w:w="0" w:type="dxa"/>
                    <w:left w:w="0" w:type="dxa"/>
                    <w:bottom w:w="150"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000"/>
                  </w:tblGrid>
                  <w:tr w:rsidR="009B71D8" w:rsidRPr="009B71D8" w14:paraId="018938BD" w14:textId="77777777">
                    <w:trPr>
                      <w:trHeight w:val="540"/>
                      <w:tblCellSpacing w:w="0" w:type="dxa"/>
                      <w:jc w:val="center"/>
                    </w:trPr>
                    <w:tc>
                      <w:tcPr>
                        <w:tcW w:w="3000" w:type="dxa"/>
                        <w:shd w:val="clear" w:color="auto" w:fill="393A3D"/>
                        <w:vAlign w:val="center"/>
                        <w:hideMark/>
                      </w:tcPr>
                      <w:p w14:paraId="7894DA57" w14:textId="77777777" w:rsidR="009B71D8" w:rsidRPr="009B71D8" w:rsidRDefault="009B71D8" w:rsidP="009B71D8">
                        <w:pPr>
                          <w:spacing w:before="100" w:beforeAutospacing="1" w:after="100" w:afterAutospacing="1" w:line="240" w:lineRule="auto"/>
                          <w:jc w:val="center"/>
                          <w:rPr>
                            <w:rFonts w:ascii="Arial" w:hAnsi="Arial" w:cs="Arial"/>
                            <w:color w:val="393A3D"/>
                          </w:rPr>
                        </w:pPr>
                        <w:hyperlink r:id="rId7" w:history="1">
                          <w:r w:rsidRPr="009B71D8">
                            <w:rPr>
                              <w:rFonts w:ascii="Arial" w:hAnsi="Arial" w:cs="Arial"/>
                              <w:b/>
                              <w:bCs/>
                              <w:color w:val="FFFFFF"/>
                              <w:u w:val="single"/>
                            </w:rPr>
                            <w:t>Review and pay</w:t>
                          </w:r>
                        </w:hyperlink>
                      </w:p>
                    </w:tc>
                  </w:tr>
                </w:tbl>
                <w:p w14:paraId="08526B54" w14:textId="77777777" w:rsidR="009B71D8" w:rsidRPr="009B71D8" w:rsidRDefault="009B71D8" w:rsidP="009B71D8">
                  <w:pPr>
                    <w:spacing w:after="0" w:line="240" w:lineRule="auto"/>
                    <w:jc w:val="center"/>
                    <w:rPr>
                      <w:rFonts w:ascii="Arial" w:hAnsi="Arial" w:cs="Arial"/>
                      <w:color w:val="393A3D"/>
                      <w:sz w:val="20"/>
                      <w:szCs w:val="20"/>
                    </w:rPr>
                  </w:pPr>
                </w:p>
              </w:tc>
            </w:tr>
            <w:tr w:rsidR="009B71D8" w:rsidRPr="009B71D8" w14:paraId="5A5DCA28" w14:textId="77777777">
              <w:trPr>
                <w:trHeight w:val="12"/>
                <w:tblCellSpacing w:w="0" w:type="dxa"/>
                <w:jc w:val="center"/>
              </w:trPr>
              <w:tc>
                <w:tcPr>
                  <w:tcW w:w="0" w:type="auto"/>
                  <w:vAlign w:val="center"/>
                  <w:hideMark/>
                </w:tcPr>
                <w:p w14:paraId="6986259C" w14:textId="77777777" w:rsidR="009B71D8" w:rsidRPr="009B71D8" w:rsidRDefault="009B71D8" w:rsidP="009B71D8">
                  <w:pPr>
                    <w:spacing w:after="0" w:line="240" w:lineRule="auto"/>
                    <w:jc w:val="center"/>
                    <w:rPr>
                      <w:rFonts w:ascii="Arial" w:hAnsi="Arial" w:cs="Arial"/>
                      <w:color w:val="393A3D"/>
                      <w:sz w:val="20"/>
                      <w:szCs w:val="20"/>
                    </w:rPr>
                  </w:pPr>
                  <w:r w:rsidRPr="009B71D8">
                    <w:rPr>
                      <w:rFonts w:ascii="Arial" w:hAnsi="Arial" w:cs="Arial"/>
                      <w:color w:val="393A3D"/>
                      <w:sz w:val="20"/>
                      <w:szCs w:val="20"/>
                    </w:rPr>
                    <w:t>Powered by QuickBooks</w:t>
                  </w:r>
                </w:p>
              </w:tc>
            </w:tr>
          </w:tbl>
          <w:p w14:paraId="5B213D5E" w14:textId="77777777" w:rsidR="009B71D8" w:rsidRPr="009B71D8" w:rsidRDefault="009B71D8" w:rsidP="009B71D8">
            <w:pPr>
              <w:spacing w:after="0" w:line="240" w:lineRule="auto"/>
              <w:jc w:val="center"/>
              <w:rPr>
                <w:rFonts w:ascii="Arial" w:hAnsi="Arial" w:cs="Arial"/>
                <w:color w:val="393A3D"/>
                <w:sz w:val="20"/>
                <w:szCs w:val="20"/>
              </w:rPr>
            </w:pPr>
          </w:p>
        </w:tc>
      </w:tr>
    </w:tbl>
    <w:p w14:paraId="0DE51018" w14:textId="2543BCFC" w:rsidR="009B71D8" w:rsidRPr="009B71D8" w:rsidRDefault="009B71D8" w:rsidP="009B71D8">
      <w:pPr>
        <w:shd w:val="clear" w:color="auto" w:fill="FFFFFF"/>
        <w:spacing w:before="360" w:after="360" w:line="240" w:lineRule="auto"/>
        <w:rPr>
          <w:rFonts w:ascii="Arial" w:hAnsi="Arial" w:cs="Arial"/>
          <w:color w:val="393A3D"/>
          <w:sz w:val="27"/>
          <w:szCs w:val="27"/>
        </w:rPr>
      </w:pPr>
      <w:r w:rsidRPr="009B71D8">
        <w:rPr>
          <w:rFonts w:ascii="Arial" w:hAnsi="Arial" w:cs="Arial"/>
          <w:color w:val="393A3D"/>
          <w:sz w:val="27"/>
          <w:szCs w:val="27"/>
        </w:rPr>
        <w:t xml:space="preserve">Dear </w:t>
      </w:r>
      <w:r>
        <w:rPr>
          <w:rFonts w:ascii="Arial" w:hAnsi="Arial" w:cs="Arial"/>
          <w:color w:val="393A3D"/>
          <w:sz w:val="27"/>
          <w:szCs w:val="27"/>
        </w:rPr>
        <w:t>________</w:t>
      </w:r>
      <w:r w:rsidRPr="009B71D8">
        <w:rPr>
          <w:rFonts w:ascii="Arial" w:hAnsi="Arial" w:cs="Arial"/>
          <w:color w:val="393A3D"/>
          <w:sz w:val="27"/>
          <w:szCs w:val="27"/>
        </w:rPr>
        <w:t>,</w:t>
      </w:r>
      <w:r w:rsidRPr="009B71D8">
        <w:rPr>
          <w:rFonts w:ascii="Arial" w:hAnsi="Arial" w:cs="Arial"/>
          <w:color w:val="393A3D"/>
          <w:sz w:val="27"/>
          <w:szCs w:val="27"/>
        </w:rPr>
        <w:br/>
      </w:r>
      <w:r w:rsidRPr="009B71D8">
        <w:rPr>
          <w:rFonts w:ascii="Arial" w:hAnsi="Arial" w:cs="Arial"/>
          <w:color w:val="393A3D"/>
          <w:sz w:val="27"/>
          <w:szCs w:val="27"/>
        </w:rPr>
        <w:br/>
        <w:t>Your invoice for the prior period is attached. All balances are due immediately upon receipt and are subject to the terms and conditions of your executed service agreement (the Agreement). Feel free to contact me if you have any questions</w:t>
      </w:r>
      <w:r>
        <w:rPr>
          <w:rFonts w:ascii="Arial" w:hAnsi="Arial" w:cs="Arial"/>
          <w:color w:val="393A3D"/>
          <w:sz w:val="27"/>
          <w:szCs w:val="27"/>
        </w:rPr>
        <w:t>.</w:t>
      </w:r>
    </w:p>
    <w:p w14:paraId="6F38AA4C" w14:textId="77777777" w:rsidR="009B71D8" w:rsidRDefault="009B71D8" w:rsidP="00F720B0">
      <w:pPr>
        <w:pStyle w:val="ListParagraph"/>
        <w:rPr>
          <w:rFonts w:ascii="Cambria" w:hAnsi="Cambria"/>
          <w:sz w:val="32"/>
          <w:szCs w:val="32"/>
        </w:rPr>
      </w:pPr>
    </w:p>
    <w:p w14:paraId="070E6C8B" w14:textId="4F66BE5A" w:rsidR="00F720B0" w:rsidRDefault="00F720B0" w:rsidP="00F720B0">
      <w:pPr>
        <w:pStyle w:val="ListParagraph"/>
        <w:rPr>
          <w:rFonts w:ascii="Cambria" w:hAnsi="Cambria"/>
          <w:sz w:val="32"/>
          <w:szCs w:val="32"/>
        </w:rPr>
      </w:pPr>
    </w:p>
    <w:p w14:paraId="33A162D4" w14:textId="51593A94" w:rsidR="00F720B0" w:rsidRDefault="00F720B0" w:rsidP="00F720B0">
      <w:pPr>
        <w:pStyle w:val="ListParagraph"/>
        <w:rPr>
          <w:rFonts w:ascii="Cambria" w:hAnsi="Cambria"/>
          <w:sz w:val="32"/>
          <w:szCs w:val="32"/>
        </w:rPr>
      </w:pPr>
    </w:p>
    <w:p w14:paraId="67291841" w14:textId="77777777" w:rsidR="00F720B0" w:rsidRDefault="00F720B0" w:rsidP="00F720B0">
      <w:pPr>
        <w:pStyle w:val="ListParagraph"/>
        <w:rPr>
          <w:rFonts w:ascii="Cambria" w:hAnsi="Cambria"/>
          <w:sz w:val="32"/>
          <w:szCs w:val="32"/>
        </w:rPr>
      </w:pPr>
    </w:p>
    <w:p w14:paraId="2B52AAC5" w14:textId="77C1B35D" w:rsidR="00227ED8" w:rsidRDefault="00F720B0" w:rsidP="00227ED8">
      <w:pPr>
        <w:pStyle w:val="ListParagraph"/>
        <w:numPr>
          <w:ilvl w:val="0"/>
          <w:numId w:val="2"/>
        </w:numPr>
        <w:rPr>
          <w:rFonts w:ascii="Cambria" w:hAnsi="Cambria"/>
          <w:sz w:val="32"/>
          <w:szCs w:val="32"/>
        </w:rPr>
      </w:pPr>
      <w:r>
        <w:rPr>
          <w:rFonts w:ascii="Cambria" w:hAnsi="Cambria"/>
          <w:sz w:val="32"/>
          <w:szCs w:val="32"/>
        </w:rPr>
        <w:t>After clicking the payment button, you should see a screen that</w:t>
      </w:r>
      <w:r w:rsidR="00227ED8">
        <w:rPr>
          <w:rFonts w:ascii="Cambria" w:hAnsi="Cambria"/>
          <w:sz w:val="32"/>
          <w:szCs w:val="32"/>
        </w:rPr>
        <w:t xml:space="preserve"> looks like </w:t>
      </w:r>
      <w:r>
        <w:rPr>
          <w:rFonts w:ascii="Cambria" w:hAnsi="Cambria"/>
          <w:sz w:val="32"/>
          <w:szCs w:val="32"/>
        </w:rPr>
        <w:t>the one in this link (scroll to middle of webpage)</w:t>
      </w:r>
      <w:r w:rsidR="00227ED8">
        <w:rPr>
          <w:rFonts w:ascii="Cambria" w:hAnsi="Cambria"/>
          <w:sz w:val="32"/>
          <w:szCs w:val="32"/>
        </w:rPr>
        <w:t>:</w:t>
      </w:r>
    </w:p>
    <w:p w14:paraId="7A70645F" w14:textId="57B63DFB" w:rsidR="00F720B0" w:rsidRPr="00F720B0" w:rsidRDefault="00F720B0" w:rsidP="00F720B0">
      <w:pPr>
        <w:rPr>
          <w:rFonts w:ascii="Cambria" w:hAnsi="Cambria"/>
          <w:sz w:val="32"/>
          <w:szCs w:val="32"/>
        </w:rPr>
      </w:pPr>
      <w:hyperlink r:id="rId8" w:history="1">
        <w:r w:rsidRPr="00F720B0">
          <w:rPr>
            <w:rStyle w:val="Hyperlink"/>
            <w:rFonts w:ascii="Cambria" w:hAnsi="Cambria"/>
            <w:sz w:val="32"/>
            <w:szCs w:val="32"/>
          </w:rPr>
          <w:t>https://quickbooks.intuit.com/r/whats-new/enable-faster-customer-payment-with-new-quickbooks-</w:t>
        </w:r>
        <w:r w:rsidRPr="00F720B0">
          <w:rPr>
            <w:rStyle w:val="Hyperlink"/>
            <w:rFonts w:ascii="Cambria" w:hAnsi="Cambria"/>
            <w:sz w:val="32"/>
            <w:szCs w:val="32"/>
          </w:rPr>
          <w:t>online-payment-portal/</w:t>
        </w:r>
      </w:hyperlink>
    </w:p>
    <w:p w14:paraId="03062A5B" w14:textId="6F1B7720" w:rsidR="00DF0CD5" w:rsidRDefault="00DF0CD5" w:rsidP="00DF0CD5">
      <w:pPr>
        <w:rPr>
          <w:rFonts w:ascii="Cambria" w:hAnsi="Cambria"/>
          <w:sz w:val="32"/>
          <w:szCs w:val="32"/>
        </w:rPr>
      </w:pPr>
    </w:p>
    <w:p w14:paraId="210666CB" w14:textId="77777777" w:rsidR="009B71D8" w:rsidRDefault="009B71D8" w:rsidP="00DF0CD5">
      <w:pPr>
        <w:rPr>
          <w:rFonts w:ascii="Cambria" w:hAnsi="Cambria"/>
          <w:sz w:val="32"/>
          <w:szCs w:val="32"/>
        </w:rPr>
      </w:pPr>
    </w:p>
    <w:p w14:paraId="19D5868D" w14:textId="10C9F3F0" w:rsidR="00DF0CD5" w:rsidRDefault="009B71D8" w:rsidP="00DF0CD5">
      <w:pPr>
        <w:pStyle w:val="ListParagraph"/>
        <w:numPr>
          <w:ilvl w:val="0"/>
          <w:numId w:val="2"/>
        </w:numPr>
        <w:rPr>
          <w:rFonts w:ascii="Cambria" w:hAnsi="Cambria"/>
          <w:sz w:val="32"/>
          <w:szCs w:val="32"/>
        </w:rPr>
      </w:pPr>
      <w:r>
        <w:rPr>
          <w:rFonts w:ascii="Cambria" w:hAnsi="Cambria"/>
          <w:sz w:val="32"/>
          <w:szCs w:val="32"/>
        </w:rPr>
        <w:t>I</w:t>
      </w:r>
      <w:r w:rsidR="00DF0CD5">
        <w:rPr>
          <w:rFonts w:ascii="Cambria" w:hAnsi="Cambria"/>
          <w:sz w:val="32"/>
          <w:szCs w:val="32"/>
        </w:rPr>
        <w:t>f you receive a payment reminder email, it will look like this:</w:t>
      </w:r>
    </w:p>
    <w:tbl>
      <w:tblPr>
        <w:tblW w:w="5000" w:type="pct"/>
        <w:tblCellSpacing w:w="15" w:type="dxa"/>
        <w:tblLook w:val="04A0" w:firstRow="1" w:lastRow="0" w:firstColumn="1" w:lastColumn="0" w:noHBand="0" w:noVBand="1"/>
      </w:tblPr>
      <w:tblGrid>
        <w:gridCol w:w="9360"/>
      </w:tblGrid>
      <w:tr w:rsidR="00227ED8" w14:paraId="0E084C5D" w14:textId="77777777" w:rsidTr="00227ED8">
        <w:trPr>
          <w:tblCellSpacing w:w="15" w:type="dxa"/>
        </w:trPr>
        <w:tc>
          <w:tcPr>
            <w:tcW w:w="0" w:type="auto"/>
            <w:tcMar>
              <w:top w:w="210" w:type="dxa"/>
              <w:left w:w="0" w:type="dxa"/>
              <w:bottom w:w="0" w:type="dxa"/>
              <w:right w:w="0" w:type="dxa"/>
            </w:tcMar>
            <w:vAlign w:val="center"/>
            <w:hideMark/>
          </w:tcPr>
          <w:p w14:paraId="7A439717" w14:textId="77777777" w:rsidR="00227ED8" w:rsidRPr="00227ED8" w:rsidRDefault="00227ED8" w:rsidP="00DF0CD5">
            <w:pPr>
              <w:pStyle w:val="ListParagraph"/>
              <w:jc w:val="center"/>
              <w:rPr>
                <w:rFonts w:ascii="Arial" w:hAnsi="Arial" w:cs="Arial"/>
                <w:color w:val="4F90BB"/>
                <w:sz w:val="30"/>
                <w:szCs w:val="30"/>
              </w:rPr>
            </w:pPr>
            <w:r w:rsidRPr="00227ED8">
              <w:rPr>
                <w:rFonts w:ascii="Arial" w:hAnsi="Arial" w:cs="Arial"/>
                <w:color w:val="4F90BB"/>
                <w:sz w:val="30"/>
                <w:szCs w:val="30"/>
              </w:rPr>
              <w:t>John Shields, CPA, PLLC</w:t>
            </w:r>
          </w:p>
        </w:tc>
      </w:tr>
    </w:tbl>
    <w:p w14:paraId="6F663AC3" w14:textId="77777777" w:rsidR="00227ED8" w:rsidRDefault="00227ED8" w:rsidP="00227ED8">
      <w:pPr>
        <w:spacing w:after="240"/>
        <w:rPr>
          <w:rFonts w:ascii="Arial" w:hAnsi="Arial" w:cs="Arial"/>
          <w:color w:val="393A3D"/>
          <w:sz w:val="22"/>
          <w:szCs w:val="22"/>
        </w:rPr>
      </w:pPr>
    </w:p>
    <w:tbl>
      <w:tblPr>
        <w:tblW w:w="5000" w:type="pct"/>
        <w:tblCellSpacing w:w="0" w:type="dxa"/>
        <w:shd w:val="clear" w:color="auto" w:fill="DCE9F1"/>
        <w:tblCellMar>
          <w:left w:w="0" w:type="dxa"/>
          <w:right w:w="0" w:type="dxa"/>
        </w:tblCellMar>
        <w:tblLook w:val="04A0" w:firstRow="1" w:lastRow="0" w:firstColumn="1" w:lastColumn="0" w:noHBand="0" w:noVBand="1"/>
      </w:tblPr>
      <w:tblGrid>
        <w:gridCol w:w="9360"/>
      </w:tblGrid>
      <w:tr w:rsidR="00227ED8" w14:paraId="5984EF77" w14:textId="77777777" w:rsidTr="00227ED8">
        <w:trPr>
          <w:tblCellSpacing w:w="0" w:type="dxa"/>
        </w:trPr>
        <w:tc>
          <w:tcPr>
            <w:tcW w:w="0" w:type="auto"/>
            <w:shd w:val="clear" w:color="auto" w:fill="DCE9F1"/>
            <w:tcMar>
              <w:top w:w="465" w:type="dxa"/>
              <w:left w:w="0" w:type="dxa"/>
              <w:bottom w:w="300" w:type="dxa"/>
              <w:right w:w="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27ED8" w14:paraId="734CDE30" w14:textId="77777777">
              <w:trPr>
                <w:trHeight w:val="12"/>
                <w:tblCellSpacing w:w="0" w:type="dxa"/>
                <w:jc w:val="center"/>
              </w:trPr>
              <w:tc>
                <w:tcPr>
                  <w:tcW w:w="0" w:type="auto"/>
                  <w:vAlign w:val="center"/>
                  <w:hideMark/>
                </w:tcPr>
                <w:p w14:paraId="3FE946C6" w14:textId="317F0D9E" w:rsidR="00227ED8" w:rsidRDefault="00227ED8">
                  <w:pPr>
                    <w:jc w:val="center"/>
                    <w:rPr>
                      <w:rFonts w:ascii="Arial" w:hAnsi="Arial" w:cs="Arial"/>
                      <w:b/>
                      <w:bCs/>
                      <w:color w:val="393A3D"/>
                    </w:rPr>
                  </w:pPr>
                  <w:r>
                    <w:rPr>
                      <w:rFonts w:ascii="Arial" w:hAnsi="Arial" w:cs="Arial"/>
                      <w:b/>
                      <w:bCs/>
                      <w:color w:val="393A3D"/>
                    </w:rPr>
                    <w:t xml:space="preserve">DUE </w:t>
                  </w:r>
                  <w:r w:rsidR="00DF0CD5">
                    <w:rPr>
                      <w:rFonts w:ascii="Arial" w:hAnsi="Arial" w:cs="Arial"/>
                      <w:b/>
                      <w:bCs/>
                      <w:color w:val="393A3D"/>
                    </w:rPr>
                    <w:t>0</w:t>
                  </w:r>
                  <w:r w:rsidR="009B71D8">
                    <w:rPr>
                      <w:rFonts w:ascii="Arial" w:hAnsi="Arial" w:cs="Arial"/>
                      <w:b/>
                      <w:bCs/>
                      <w:color w:val="393A3D"/>
                    </w:rPr>
                    <w:t>7</w:t>
                  </w:r>
                  <w:r w:rsidR="00DF0CD5">
                    <w:rPr>
                      <w:rFonts w:ascii="Arial" w:hAnsi="Arial" w:cs="Arial"/>
                      <w:b/>
                      <w:bCs/>
                      <w:color w:val="393A3D"/>
                    </w:rPr>
                    <w:t>/01</w:t>
                  </w:r>
                  <w:r>
                    <w:rPr>
                      <w:rFonts w:ascii="Arial" w:hAnsi="Arial" w:cs="Arial"/>
                      <w:b/>
                      <w:bCs/>
                      <w:color w:val="393A3D"/>
                    </w:rPr>
                    <w:t>/2022</w:t>
                  </w:r>
                </w:p>
              </w:tc>
            </w:tr>
            <w:tr w:rsidR="00227ED8" w14:paraId="56FC4330" w14:textId="77777777">
              <w:trPr>
                <w:trHeight w:val="12"/>
                <w:tblCellSpacing w:w="0" w:type="dxa"/>
                <w:jc w:val="center"/>
              </w:trPr>
              <w:tc>
                <w:tcPr>
                  <w:tcW w:w="0" w:type="auto"/>
                  <w:tcMar>
                    <w:top w:w="135" w:type="dxa"/>
                    <w:left w:w="0" w:type="dxa"/>
                    <w:bottom w:w="180" w:type="dxa"/>
                    <w:right w:w="0" w:type="dxa"/>
                  </w:tcMar>
                  <w:vAlign w:val="center"/>
                  <w:hideMark/>
                </w:tcPr>
                <w:p w14:paraId="66F4C37B" w14:textId="1DF36F15" w:rsidR="00227ED8" w:rsidRDefault="00227ED8">
                  <w:pPr>
                    <w:jc w:val="center"/>
                    <w:rPr>
                      <w:rFonts w:ascii="Arial" w:hAnsi="Arial" w:cs="Arial"/>
                      <w:b/>
                      <w:bCs/>
                      <w:color w:val="393A3D"/>
                      <w:sz w:val="72"/>
                      <w:szCs w:val="72"/>
                    </w:rPr>
                  </w:pPr>
                  <w:r>
                    <w:rPr>
                      <w:rFonts w:ascii="Arial" w:hAnsi="Arial" w:cs="Arial"/>
                      <w:b/>
                      <w:bCs/>
                      <w:color w:val="393A3D"/>
                      <w:sz w:val="72"/>
                      <w:szCs w:val="72"/>
                    </w:rPr>
                    <w:t>$</w:t>
                  </w:r>
                  <w:r w:rsidR="009B71D8">
                    <w:rPr>
                      <w:rFonts w:ascii="Arial" w:hAnsi="Arial" w:cs="Arial"/>
                      <w:b/>
                      <w:bCs/>
                      <w:color w:val="393A3D"/>
                      <w:sz w:val="72"/>
                      <w:szCs w:val="72"/>
                    </w:rPr>
                    <w:t>XXX.XX</w:t>
                  </w:r>
                </w:p>
              </w:tc>
            </w:tr>
            <w:tr w:rsidR="00227ED8" w14:paraId="2BA968BD" w14:textId="77777777">
              <w:trPr>
                <w:tblCellSpacing w:w="0" w:type="dxa"/>
                <w:jc w:val="center"/>
              </w:trPr>
              <w:tc>
                <w:tcPr>
                  <w:tcW w:w="0" w:type="auto"/>
                  <w:tcMar>
                    <w:top w:w="0" w:type="dxa"/>
                    <w:left w:w="0" w:type="dxa"/>
                    <w:bottom w:w="150" w:type="dxa"/>
                    <w:right w:w="0" w:type="dxa"/>
                  </w:tcMar>
                  <w:vAlign w:val="center"/>
                  <w:hideMark/>
                </w:tcPr>
                <w:p w14:paraId="656C51E8" w14:textId="77777777" w:rsidR="009B71D8" w:rsidRPr="009B71D8" w:rsidRDefault="009B71D8" w:rsidP="009B71D8">
                  <w:pPr>
                    <w:spacing w:before="100" w:beforeAutospacing="1" w:after="100" w:afterAutospacing="1" w:line="240" w:lineRule="auto"/>
                    <w:jc w:val="center"/>
                    <w:rPr>
                      <w:rFonts w:ascii="Arial" w:hAnsi="Arial" w:cs="Arial"/>
                      <w:color w:val="393A3D"/>
                    </w:rPr>
                  </w:pPr>
                  <w:hyperlink r:id="rId9" w:history="1">
                    <w:r w:rsidRPr="009B71D8">
                      <w:rPr>
                        <w:rFonts w:ascii="Arial" w:hAnsi="Arial" w:cs="Arial"/>
                        <w:b/>
                        <w:bCs/>
                        <w:color w:val="FFFFFF"/>
                        <w:highlight w:val="black"/>
                        <w:u w:val="single"/>
                      </w:rPr>
                      <w:t>Review and pay</w:t>
                    </w:r>
                  </w:hyperlink>
                </w:p>
                <w:p w14:paraId="6711A9BB" w14:textId="2B202499" w:rsidR="00227ED8" w:rsidRDefault="00227ED8">
                  <w:pPr>
                    <w:jc w:val="center"/>
                    <w:rPr>
                      <w:sz w:val="20"/>
                      <w:szCs w:val="20"/>
                    </w:rPr>
                  </w:pPr>
                </w:p>
              </w:tc>
            </w:tr>
            <w:tr w:rsidR="00227ED8" w14:paraId="074245DB" w14:textId="77777777">
              <w:trPr>
                <w:trHeight w:val="12"/>
                <w:tblCellSpacing w:w="0" w:type="dxa"/>
                <w:jc w:val="center"/>
              </w:trPr>
              <w:tc>
                <w:tcPr>
                  <w:tcW w:w="0" w:type="auto"/>
                  <w:vAlign w:val="center"/>
                  <w:hideMark/>
                </w:tcPr>
                <w:p w14:paraId="1D23F387" w14:textId="77777777" w:rsidR="00227ED8" w:rsidRDefault="00227ED8">
                  <w:pPr>
                    <w:jc w:val="center"/>
                    <w:rPr>
                      <w:rFonts w:ascii="Arial" w:hAnsi="Arial" w:cs="Arial"/>
                      <w:color w:val="393A3D"/>
                      <w:sz w:val="23"/>
                      <w:szCs w:val="23"/>
                    </w:rPr>
                  </w:pPr>
                  <w:r>
                    <w:rPr>
                      <w:rFonts w:ascii="Arial" w:hAnsi="Arial" w:cs="Arial"/>
                      <w:color w:val="393A3D"/>
                      <w:sz w:val="23"/>
                      <w:szCs w:val="23"/>
                    </w:rPr>
                    <w:t>Powered by QuickBooks</w:t>
                  </w:r>
                </w:p>
              </w:tc>
            </w:tr>
          </w:tbl>
          <w:p w14:paraId="147EA4CC" w14:textId="77777777" w:rsidR="00227ED8" w:rsidRDefault="00227ED8">
            <w:pPr>
              <w:jc w:val="center"/>
              <w:rPr>
                <w:sz w:val="20"/>
                <w:szCs w:val="20"/>
              </w:rPr>
            </w:pPr>
          </w:p>
        </w:tc>
      </w:tr>
    </w:tbl>
    <w:p w14:paraId="6AEC2D28" w14:textId="71325E85" w:rsidR="00227ED8" w:rsidRPr="00227ED8" w:rsidRDefault="00227ED8" w:rsidP="009B71D8">
      <w:pPr>
        <w:pStyle w:val="NormalWeb"/>
        <w:rPr>
          <w:rFonts w:ascii="Cambria" w:hAnsi="Cambria"/>
          <w:sz w:val="32"/>
          <w:szCs w:val="32"/>
        </w:rPr>
      </w:pPr>
      <w:r>
        <w:rPr>
          <w:rFonts w:ascii="Arial" w:hAnsi="Arial" w:cs="Arial"/>
          <w:color w:val="393A3D"/>
          <w:sz w:val="27"/>
          <w:szCs w:val="27"/>
        </w:rPr>
        <w:t xml:space="preserve">Dear </w:t>
      </w:r>
      <w:r>
        <w:rPr>
          <w:rFonts w:ascii="Arial" w:hAnsi="Arial" w:cs="Arial"/>
          <w:color w:val="393A3D"/>
          <w:sz w:val="27"/>
          <w:szCs w:val="27"/>
        </w:rPr>
        <w:t>________</w:t>
      </w:r>
      <w:r>
        <w:rPr>
          <w:rFonts w:ascii="Arial" w:hAnsi="Arial" w:cs="Arial"/>
          <w:color w:val="393A3D"/>
          <w:sz w:val="27"/>
          <w:szCs w:val="27"/>
        </w:rPr>
        <w:t>,</w:t>
      </w:r>
      <w:r>
        <w:rPr>
          <w:rFonts w:ascii="Arial" w:hAnsi="Arial" w:cs="Arial"/>
          <w:color w:val="393A3D"/>
          <w:sz w:val="27"/>
          <w:szCs w:val="27"/>
        </w:rPr>
        <w:br/>
      </w:r>
      <w:r>
        <w:rPr>
          <w:rFonts w:ascii="Arial" w:hAnsi="Arial" w:cs="Arial"/>
          <w:color w:val="393A3D"/>
          <w:sz w:val="27"/>
          <w:szCs w:val="27"/>
        </w:rPr>
        <w:br/>
        <w:t xml:space="preserve">This is a reminder that payment for John Shields, CPA, PLLC invoice </w:t>
      </w:r>
      <w:r>
        <w:rPr>
          <w:rFonts w:ascii="Arial" w:hAnsi="Arial" w:cs="Arial"/>
          <w:color w:val="393A3D"/>
          <w:sz w:val="27"/>
          <w:szCs w:val="27"/>
        </w:rPr>
        <w:t>XXXX</w:t>
      </w:r>
      <w:r>
        <w:rPr>
          <w:rFonts w:ascii="Arial" w:hAnsi="Arial" w:cs="Arial"/>
          <w:color w:val="393A3D"/>
          <w:sz w:val="27"/>
          <w:szCs w:val="27"/>
        </w:rPr>
        <w:t xml:space="preserve"> has not been received. A finance charge will be applied in accordance with the terms and conditions of the executed service agreement (the Agreement) as amended. If you have already paid this invoice, thank you, and you may disregard this notice once payment is received in full. Please contact me with any questions or concerns.</w:t>
      </w:r>
      <w:r>
        <w:rPr>
          <w:rFonts w:ascii="Arial" w:hAnsi="Arial" w:cs="Arial"/>
          <w:color w:val="393A3D"/>
          <w:sz w:val="27"/>
          <w:szCs w:val="27"/>
        </w:rPr>
        <w:br/>
      </w:r>
      <w:r>
        <w:rPr>
          <w:rFonts w:ascii="Arial" w:hAnsi="Arial" w:cs="Arial"/>
          <w:color w:val="393A3D"/>
          <w:sz w:val="27"/>
          <w:szCs w:val="27"/>
        </w:rPr>
        <w:br/>
      </w:r>
    </w:p>
    <w:sectPr w:rsidR="00227ED8" w:rsidRPr="00227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B02"/>
    <w:multiLevelType w:val="hybridMultilevel"/>
    <w:tmpl w:val="674EB898"/>
    <w:lvl w:ilvl="0" w:tplc="59547FAC">
      <w:start w:val="1"/>
      <w:numFmt w:val="decimal"/>
      <w:lvlText w:val="%1)"/>
      <w:lvlJc w:val="left"/>
      <w:pPr>
        <w:ind w:left="720" w:hanging="360"/>
      </w:pPr>
      <w:rPr>
        <w:rFonts w:ascii="Cambria" w:hAnsi="Cambria"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07AEF"/>
    <w:multiLevelType w:val="hybridMultilevel"/>
    <w:tmpl w:val="D6C254B8"/>
    <w:lvl w:ilvl="0" w:tplc="6A3E5CB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328164">
    <w:abstractNumId w:val="1"/>
  </w:num>
  <w:num w:numId="2" w16cid:durableId="15023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D8"/>
    <w:rsid w:val="00080E79"/>
    <w:rsid w:val="00227ED8"/>
    <w:rsid w:val="009B71D8"/>
    <w:rsid w:val="00DF0CD5"/>
    <w:rsid w:val="00F7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277"/>
  <w15:chartTrackingRefBased/>
  <w15:docId w15:val="{D228234D-A8FD-4B3C-8521-E6EA0E3A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D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ED8"/>
    <w:pPr>
      <w:ind w:left="720"/>
      <w:contextualSpacing/>
    </w:pPr>
  </w:style>
  <w:style w:type="character" w:styleId="Hyperlink">
    <w:name w:val="Hyperlink"/>
    <w:basedOn w:val="DefaultParagraphFont"/>
    <w:uiPriority w:val="99"/>
    <w:unhideWhenUsed/>
    <w:rsid w:val="00227ED8"/>
    <w:rPr>
      <w:color w:val="0000FF"/>
      <w:u w:val="single"/>
    </w:rPr>
  </w:style>
  <w:style w:type="paragraph" w:styleId="NormalWeb">
    <w:name w:val="Normal (Web)"/>
    <w:basedOn w:val="Normal"/>
    <w:uiPriority w:val="99"/>
    <w:unhideWhenUsed/>
    <w:rsid w:val="00227ED8"/>
    <w:pPr>
      <w:spacing w:before="100" w:beforeAutospacing="1" w:after="100" w:afterAutospacing="1" w:line="240" w:lineRule="auto"/>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720B0"/>
    <w:rPr>
      <w:color w:val="605E5C"/>
      <w:shd w:val="clear" w:color="auto" w:fill="E1DFDD"/>
    </w:rPr>
  </w:style>
  <w:style w:type="character" w:styleId="FollowedHyperlink">
    <w:name w:val="FollowedHyperlink"/>
    <w:basedOn w:val="DefaultParagraphFont"/>
    <w:uiPriority w:val="99"/>
    <w:semiHidden/>
    <w:unhideWhenUsed/>
    <w:rsid w:val="00F72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2586">
      <w:bodyDiv w:val="1"/>
      <w:marLeft w:val="0"/>
      <w:marRight w:val="0"/>
      <w:marTop w:val="0"/>
      <w:marBottom w:val="0"/>
      <w:divBdr>
        <w:top w:val="none" w:sz="0" w:space="0" w:color="auto"/>
        <w:left w:val="none" w:sz="0" w:space="0" w:color="auto"/>
        <w:bottom w:val="none" w:sz="0" w:space="0" w:color="auto"/>
        <w:right w:val="none" w:sz="0" w:space="0" w:color="auto"/>
      </w:divBdr>
      <w:divsChild>
        <w:div w:id="161359958">
          <w:marLeft w:val="0"/>
          <w:marRight w:val="0"/>
          <w:marTop w:val="0"/>
          <w:marBottom w:val="150"/>
          <w:divBdr>
            <w:top w:val="none" w:sz="0" w:space="0" w:color="auto"/>
            <w:left w:val="none" w:sz="0" w:space="0" w:color="auto"/>
            <w:bottom w:val="none" w:sz="0" w:space="0" w:color="auto"/>
            <w:right w:val="none" w:sz="0" w:space="0" w:color="auto"/>
          </w:divBdr>
        </w:div>
        <w:div w:id="1596396859">
          <w:marLeft w:val="0"/>
          <w:marRight w:val="0"/>
          <w:marTop w:val="0"/>
          <w:marBottom w:val="0"/>
          <w:divBdr>
            <w:top w:val="none" w:sz="0" w:space="0" w:color="auto"/>
            <w:left w:val="none" w:sz="0" w:space="0" w:color="auto"/>
            <w:bottom w:val="none" w:sz="0" w:space="0" w:color="auto"/>
            <w:right w:val="none" w:sz="0" w:space="0" w:color="auto"/>
          </w:divBdr>
          <w:divsChild>
            <w:div w:id="1858495625">
              <w:marLeft w:val="0"/>
              <w:marRight w:val="0"/>
              <w:marTop w:val="0"/>
              <w:marBottom w:val="0"/>
              <w:divBdr>
                <w:top w:val="none" w:sz="0" w:space="0" w:color="auto"/>
                <w:left w:val="none" w:sz="0" w:space="0" w:color="auto"/>
                <w:bottom w:val="none" w:sz="0" w:space="0" w:color="auto"/>
                <w:right w:val="none" w:sz="0" w:space="0" w:color="auto"/>
              </w:divBdr>
              <w:divsChild>
                <w:div w:id="1806194857">
                  <w:marLeft w:val="0"/>
                  <w:marRight w:val="0"/>
                  <w:marTop w:val="0"/>
                  <w:marBottom w:val="0"/>
                  <w:divBdr>
                    <w:top w:val="none" w:sz="0" w:space="0" w:color="auto"/>
                    <w:left w:val="none" w:sz="0" w:space="0" w:color="auto"/>
                    <w:bottom w:val="none" w:sz="0" w:space="0" w:color="auto"/>
                    <w:right w:val="none" w:sz="0" w:space="0" w:color="auto"/>
                  </w:divBdr>
                </w:div>
              </w:divsChild>
            </w:div>
            <w:div w:id="128870456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8361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ckbooks.intuit.com/r/whats-new/enable-faster-customer-payment-with-new-quickbooks-online-payment-portal/" TargetMode="External"/><Relationship Id="rId3" Type="http://schemas.openxmlformats.org/officeDocument/2006/relationships/styles" Target="styles.xml"/><Relationship Id="rId7" Type="http://schemas.openxmlformats.org/officeDocument/2006/relationships/hyperlink" Target="https://app.qbo.intuit.com/app/undefined/undefined?cta=viewinvoicenow&amp;locale=en_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qbo.intuit.com/app/undefined/undefined?cta=viewinvoicenow&amp;locale=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F0D2-FF53-42F3-A7B7-7759CDCE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Shields</dc:creator>
  <cp:keywords/>
  <dc:description/>
  <cp:lastModifiedBy>John Shields</cp:lastModifiedBy>
  <cp:revision>1</cp:revision>
  <dcterms:created xsi:type="dcterms:W3CDTF">2022-09-05T22:57:00Z</dcterms:created>
  <dcterms:modified xsi:type="dcterms:W3CDTF">2022-09-05T23:25:00Z</dcterms:modified>
</cp:coreProperties>
</file>